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90" w:rsidRPr="00FE19DF" w:rsidRDefault="00540EB5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E19DF">
        <w:rPr>
          <w:rFonts w:ascii="Arial" w:hAnsi="Arial" w:cs="Arial"/>
          <w:b/>
          <w:sz w:val="24"/>
          <w:szCs w:val="24"/>
        </w:rPr>
        <w:t>Project Abil</w:t>
      </w:r>
      <w:r w:rsidR="002E52FA" w:rsidRPr="00FE19DF">
        <w:rPr>
          <w:rFonts w:ascii="Arial" w:hAnsi="Arial" w:cs="Arial"/>
          <w:b/>
          <w:sz w:val="24"/>
          <w:szCs w:val="24"/>
        </w:rPr>
        <w:t xml:space="preserve">ity is now recruiting </w:t>
      </w:r>
      <w:r w:rsidRPr="00FE19DF">
        <w:rPr>
          <w:rFonts w:ascii="Arial" w:hAnsi="Arial" w:cs="Arial"/>
          <w:b/>
          <w:sz w:val="24"/>
          <w:szCs w:val="24"/>
        </w:rPr>
        <w:t>Board Members</w:t>
      </w:r>
      <w:r w:rsidR="00AD0CBD" w:rsidRPr="00FE19DF">
        <w:rPr>
          <w:rFonts w:ascii="Arial" w:hAnsi="Arial" w:cs="Arial"/>
          <w:b/>
          <w:sz w:val="24"/>
          <w:szCs w:val="24"/>
        </w:rPr>
        <w:t>: closing date 20</w:t>
      </w:r>
      <w:r w:rsidR="00AD0CBD" w:rsidRPr="00FE19D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D0CBD" w:rsidRPr="00FE19DF">
        <w:rPr>
          <w:rFonts w:ascii="Arial" w:hAnsi="Arial" w:cs="Arial"/>
          <w:b/>
          <w:sz w:val="24"/>
          <w:szCs w:val="24"/>
        </w:rPr>
        <w:t xml:space="preserve"> May 2013</w:t>
      </w:r>
      <w:r w:rsidRPr="00FE19DF">
        <w:rPr>
          <w:rFonts w:ascii="Arial" w:hAnsi="Arial" w:cs="Arial"/>
          <w:b/>
          <w:sz w:val="24"/>
          <w:szCs w:val="24"/>
        </w:rPr>
        <w:t xml:space="preserve">.  </w:t>
      </w:r>
    </w:p>
    <w:bookmarkEnd w:id="0"/>
    <w:p w:rsidR="00584789" w:rsidRPr="00FE19DF" w:rsidRDefault="00584789" w:rsidP="00584789">
      <w:pPr>
        <w:rPr>
          <w:rFonts w:ascii="Arial" w:hAnsi="Arial" w:cs="Arial"/>
          <w:sz w:val="24"/>
          <w:szCs w:val="24"/>
        </w:rPr>
      </w:pPr>
      <w:r w:rsidRPr="00FE19DF">
        <w:rPr>
          <w:rFonts w:ascii="Arial" w:hAnsi="Arial" w:cs="Arial"/>
          <w:sz w:val="24"/>
          <w:szCs w:val="24"/>
        </w:rPr>
        <w:t>2014 is our 30</w:t>
      </w:r>
      <w:r w:rsidRPr="00FE19DF">
        <w:rPr>
          <w:rFonts w:ascii="Arial" w:hAnsi="Arial" w:cs="Arial"/>
          <w:sz w:val="24"/>
          <w:szCs w:val="24"/>
          <w:vertAlign w:val="superscript"/>
        </w:rPr>
        <w:t>th</w:t>
      </w:r>
      <w:r w:rsidRPr="00FE19DF">
        <w:rPr>
          <w:rFonts w:ascii="Arial" w:hAnsi="Arial" w:cs="Arial"/>
          <w:sz w:val="24"/>
          <w:szCs w:val="24"/>
        </w:rPr>
        <w:t xml:space="preserve"> anniversary; a significant achievement and testament to the efforts of our hard working staff team and the commitment of the Board.</w:t>
      </w:r>
    </w:p>
    <w:p w:rsidR="00AD0CBD" w:rsidRPr="00FE19DF" w:rsidRDefault="00540EB5" w:rsidP="00540EB5">
      <w:pPr>
        <w:rPr>
          <w:rFonts w:ascii="Arial" w:hAnsi="Arial" w:cs="Arial"/>
          <w:sz w:val="24"/>
          <w:szCs w:val="24"/>
        </w:rPr>
      </w:pPr>
      <w:r w:rsidRPr="00FE19DF">
        <w:rPr>
          <w:rFonts w:ascii="Arial" w:hAnsi="Arial" w:cs="Arial"/>
          <w:sz w:val="24"/>
          <w:szCs w:val="24"/>
        </w:rPr>
        <w:t xml:space="preserve">At Project Ability we aim to have a spread of skills </w:t>
      </w:r>
      <w:r w:rsidR="00AD0CBD" w:rsidRPr="00FE19DF">
        <w:rPr>
          <w:rFonts w:ascii="Arial" w:hAnsi="Arial" w:cs="Arial"/>
          <w:sz w:val="24"/>
          <w:szCs w:val="24"/>
        </w:rPr>
        <w:t xml:space="preserve">and experience </w:t>
      </w:r>
      <w:r w:rsidRPr="00FE19DF">
        <w:rPr>
          <w:rFonts w:ascii="Arial" w:hAnsi="Arial" w:cs="Arial"/>
          <w:sz w:val="24"/>
          <w:szCs w:val="24"/>
        </w:rPr>
        <w:t xml:space="preserve">within our Board.  </w:t>
      </w:r>
    </w:p>
    <w:p w:rsidR="00540EB5" w:rsidRPr="00FE19DF" w:rsidRDefault="00540EB5" w:rsidP="00540EB5">
      <w:pPr>
        <w:rPr>
          <w:rFonts w:ascii="Arial" w:hAnsi="Arial" w:cs="Arial"/>
          <w:sz w:val="24"/>
          <w:szCs w:val="24"/>
        </w:rPr>
      </w:pPr>
      <w:r w:rsidRPr="00FE19DF">
        <w:rPr>
          <w:rFonts w:ascii="Arial" w:hAnsi="Arial" w:cs="Arial"/>
          <w:sz w:val="24"/>
          <w:szCs w:val="24"/>
        </w:rPr>
        <w:t>As a Board Member you will be able to offer the organisation experience and expertise in one or more of the following areas of work:</w:t>
      </w:r>
    </w:p>
    <w:p w:rsidR="00540EB5" w:rsidRPr="00FE19DF" w:rsidRDefault="00540EB5" w:rsidP="00540EB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E19DF">
        <w:rPr>
          <w:rFonts w:ascii="Arial" w:hAnsi="Arial" w:cs="Arial"/>
          <w:sz w:val="24"/>
          <w:szCs w:val="24"/>
        </w:rPr>
        <w:t xml:space="preserve">Visual arts practice </w:t>
      </w:r>
    </w:p>
    <w:p w:rsidR="00540EB5" w:rsidRPr="00FE19DF" w:rsidRDefault="00540EB5" w:rsidP="00540EB5">
      <w:pPr>
        <w:pStyle w:val="Header"/>
        <w:numPr>
          <w:ilvl w:val="0"/>
          <w:numId w:val="1"/>
        </w:numPr>
        <w:rPr>
          <w:rFonts w:ascii="Arial" w:hAnsi="Arial" w:cs="Arial"/>
        </w:rPr>
      </w:pPr>
      <w:r w:rsidRPr="00FE19DF">
        <w:rPr>
          <w:rFonts w:ascii="Arial" w:hAnsi="Arial" w:cs="Arial"/>
        </w:rPr>
        <w:t>Learning disability</w:t>
      </w:r>
    </w:p>
    <w:p w:rsidR="00540EB5" w:rsidRPr="00FE19DF" w:rsidRDefault="00540EB5" w:rsidP="00540EB5">
      <w:pPr>
        <w:pStyle w:val="Header"/>
        <w:numPr>
          <w:ilvl w:val="0"/>
          <w:numId w:val="1"/>
        </w:numPr>
        <w:rPr>
          <w:rFonts w:ascii="Arial" w:hAnsi="Arial" w:cs="Arial"/>
        </w:rPr>
      </w:pPr>
      <w:r w:rsidRPr="00FE19DF">
        <w:rPr>
          <w:rFonts w:ascii="Arial" w:hAnsi="Arial" w:cs="Arial"/>
        </w:rPr>
        <w:t>Mental health and wellbeing</w:t>
      </w:r>
    </w:p>
    <w:p w:rsidR="00540EB5" w:rsidRPr="00FE19DF" w:rsidRDefault="00540EB5" w:rsidP="00540EB5">
      <w:pPr>
        <w:pStyle w:val="Header"/>
        <w:numPr>
          <w:ilvl w:val="0"/>
          <w:numId w:val="1"/>
        </w:numPr>
        <w:rPr>
          <w:rFonts w:ascii="Arial" w:hAnsi="Arial" w:cs="Arial"/>
        </w:rPr>
      </w:pPr>
      <w:r w:rsidRPr="00FE19DF">
        <w:rPr>
          <w:rFonts w:ascii="Arial" w:hAnsi="Arial" w:cs="Arial"/>
        </w:rPr>
        <w:t>Education and learning</w:t>
      </w:r>
    </w:p>
    <w:p w:rsidR="00540EB5" w:rsidRPr="00FE19DF" w:rsidRDefault="00540EB5" w:rsidP="00540EB5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E19DF">
        <w:rPr>
          <w:rFonts w:ascii="Arial" w:hAnsi="Arial" w:cs="Arial"/>
          <w:sz w:val="24"/>
          <w:szCs w:val="24"/>
        </w:rPr>
        <w:t>Health and social care</w:t>
      </w:r>
    </w:p>
    <w:p w:rsidR="00540EB5" w:rsidRPr="00FE19DF" w:rsidRDefault="00540EB5" w:rsidP="00540EB5">
      <w:pPr>
        <w:rPr>
          <w:rFonts w:ascii="Arial" w:hAnsi="Arial" w:cs="Arial"/>
          <w:sz w:val="24"/>
          <w:szCs w:val="24"/>
        </w:rPr>
      </w:pPr>
    </w:p>
    <w:p w:rsidR="00540EB5" w:rsidRPr="00AD0CBD" w:rsidRDefault="00540EB5" w:rsidP="00540EB5">
      <w:pPr>
        <w:rPr>
          <w:rFonts w:ascii="Arial" w:hAnsi="Arial" w:cs="Arial"/>
          <w:sz w:val="24"/>
          <w:szCs w:val="24"/>
        </w:rPr>
      </w:pPr>
      <w:r w:rsidRPr="00FE19DF">
        <w:rPr>
          <w:rFonts w:ascii="Arial" w:hAnsi="Arial" w:cs="Arial"/>
          <w:sz w:val="24"/>
          <w:szCs w:val="24"/>
        </w:rPr>
        <w:t xml:space="preserve">In new Board Members we are keen to find </w:t>
      </w:r>
      <w:proofErr w:type="gramStart"/>
      <w:r w:rsidRPr="00FE19DF">
        <w:rPr>
          <w:rFonts w:ascii="Arial" w:hAnsi="Arial" w:cs="Arial"/>
          <w:sz w:val="24"/>
          <w:szCs w:val="24"/>
        </w:rPr>
        <w:t>people</w:t>
      </w:r>
      <w:proofErr w:type="gramEnd"/>
      <w:r w:rsidRPr="00FE19DF">
        <w:rPr>
          <w:rFonts w:ascii="Arial" w:hAnsi="Arial" w:cs="Arial"/>
          <w:sz w:val="24"/>
          <w:szCs w:val="24"/>
        </w:rPr>
        <w:t xml:space="preserve"> who are willing to give the necessary time and effort to contribute to </w:t>
      </w:r>
      <w:r w:rsidR="00EC6DAB" w:rsidRPr="00FE19DF">
        <w:rPr>
          <w:rFonts w:ascii="Arial" w:hAnsi="Arial" w:cs="Arial"/>
          <w:sz w:val="24"/>
          <w:szCs w:val="24"/>
        </w:rPr>
        <w:t xml:space="preserve">strategic planning, </w:t>
      </w:r>
      <w:r w:rsidRPr="00FE19DF">
        <w:rPr>
          <w:rFonts w:ascii="Arial" w:hAnsi="Arial" w:cs="Arial"/>
          <w:sz w:val="24"/>
          <w:szCs w:val="24"/>
        </w:rPr>
        <w:t xml:space="preserve">take part in events and </w:t>
      </w:r>
      <w:r w:rsidR="00EC6DAB" w:rsidRPr="00FE19DF">
        <w:rPr>
          <w:rFonts w:ascii="Arial" w:hAnsi="Arial" w:cs="Arial"/>
          <w:sz w:val="24"/>
          <w:szCs w:val="24"/>
        </w:rPr>
        <w:t xml:space="preserve">support </w:t>
      </w:r>
      <w:r w:rsidRPr="00FE19DF">
        <w:rPr>
          <w:rFonts w:ascii="Arial" w:hAnsi="Arial" w:cs="Arial"/>
          <w:sz w:val="24"/>
          <w:szCs w:val="24"/>
        </w:rPr>
        <w:t>excellence in learning, development, delivery and training.</w:t>
      </w:r>
    </w:p>
    <w:p w:rsidR="00AD0CBD" w:rsidRDefault="00AD0CBD" w:rsidP="00540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</w:t>
      </w:r>
    </w:p>
    <w:p w:rsidR="00540EB5" w:rsidRPr="00AD0CBD" w:rsidRDefault="00540EB5" w:rsidP="00540EB5">
      <w:pPr>
        <w:rPr>
          <w:rFonts w:ascii="Arial" w:hAnsi="Arial" w:cs="Arial"/>
          <w:sz w:val="24"/>
          <w:szCs w:val="24"/>
        </w:rPr>
      </w:pPr>
      <w:r w:rsidRPr="00AD0CBD">
        <w:rPr>
          <w:rFonts w:ascii="Arial" w:hAnsi="Arial" w:cs="Arial"/>
          <w:sz w:val="24"/>
          <w:szCs w:val="24"/>
        </w:rPr>
        <w:t>We are a leading visual arts organisation supporting people with disabilities aged</w:t>
      </w:r>
      <w:r w:rsidR="005C0E30">
        <w:rPr>
          <w:rFonts w:ascii="Arial" w:hAnsi="Arial" w:cs="Arial"/>
          <w:sz w:val="24"/>
          <w:szCs w:val="24"/>
        </w:rPr>
        <w:t xml:space="preserve"> from</w:t>
      </w:r>
      <w:r w:rsidRPr="00AD0CBD">
        <w:rPr>
          <w:rFonts w:ascii="Arial" w:hAnsi="Arial" w:cs="Arial"/>
          <w:sz w:val="24"/>
          <w:szCs w:val="24"/>
        </w:rPr>
        <w:t xml:space="preserve"> 5 years</w:t>
      </w:r>
      <w:r w:rsidR="005C0E30">
        <w:rPr>
          <w:rFonts w:ascii="Arial" w:hAnsi="Arial" w:cs="Arial"/>
          <w:sz w:val="24"/>
          <w:szCs w:val="24"/>
        </w:rPr>
        <w:t xml:space="preserve"> old</w:t>
      </w:r>
      <w:r w:rsidRPr="00AD0CBD">
        <w:rPr>
          <w:rFonts w:ascii="Arial" w:hAnsi="Arial" w:cs="Arial"/>
          <w:sz w:val="24"/>
          <w:szCs w:val="24"/>
        </w:rPr>
        <w:t xml:space="preserve"> to 90 plus to access the highest quality of artistic experience.  We have high </w:t>
      </w:r>
      <w:r w:rsidR="004B0216" w:rsidRPr="00AD0CBD">
        <w:rPr>
          <w:rFonts w:ascii="Arial" w:hAnsi="Arial" w:cs="Arial"/>
          <w:sz w:val="24"/>
          <w:szCs w:val="24"/>
        </w:rPr>
        <w:t>standards;</w:t>
      </w:r>
      <w:r w:rsidRPr="00AD0CBD">
        <w:rPr>
          <w:rFonts w:ascii="Arial" w:hAnsi="Arial" w:cs="Arial"/>
          <w:sz w:val="24"/>
          <w:szCs w:val="24"/>
        </w:rPr>
        <w:t xml:space="preserve"> we expect the best from our staff and engage with participants</w:t>
      </w:r>
      <w:r w:rsidR="004B0216" w:rsidRPr="00AD0CBD">
        <w:rPr>
          <w:rFonts w:ascii="Arial" w:hAnsi="Arial" w:cs="Arial"/>
          <w:sz w:val="24"/>
          <w:szCs w:val="24"/>
        </w:rPr>
        <w:t xml:space="preserve"> to deliver a programme that is </w:t>
      </w:r>
      <w:r w:rsidR="00EC6DAB" w:rsidRPr="00AD0CBD">
        <w:rPr>
          <w:rFonts w:ascii="Arial" w:hAnsi="Arial" w:cs="Arial"/>
          <w:sz w:val="24"/>
          <w:szCs w:val="24"/>
        </w:rPr>
        <w:t>excellent, challenging and thought provoking.</w:t>
      </w:r>
    </w:p>
    <w:p w:rsidR="00584789" w:rsidRPr="00AD0CBD" w:rsidRDefault="00584789" w:rsidP="00584789">
      <w:pPr>
        <w:rPr>
          <w:rFonts w:ascii="Arial" w:hAnsi="Arial" w:cs="Arial"/>
          <w:sz w:val="24"/>
          <w:szCs w:val="24"/>
        </w:rPr>
      </w:pPr>
      <w:r w:rsidRPr="00AD0CBD">
        <w:rPr>
          <w:rFonts w:ascii="Arial" w:hAnsi="Arial" w:cs="Arial"/>
          <w:sz w:val="24"/>
          <w:szCs w:val="24"/>
        </w:rPr>
        <w:t>At Project Ability we make a clear distinction between “Governance” which is the overseeing responsibility of the Board, and “Management” of the organisation, which is the day to day</w:t>
      </w:r>
      <w:r w:rsidR="005C0E30">
        <w:rPr>
          <w:rFonts w:ascii="Arial" w:hAnsi="Arial" w:cs="Arial"/>
          <w:sz w:val="24"/>
          <w:szCs w:val="24"/>
        </w:rPr>
        <w:t xml:space="preserve"> and</w:t>
      </w:r>
      <w:r w:rsidRPr="00AD0CBD">
        <w:rPr>
          <w:rFonts w:ascii="Arial" w:hAnsi="Arial" w:cs="Arial"/>
          <w:sz w:val="24"/>
          <w:szCs w:val="24"/>
        </w:rPr>
        <w:t xml:space="preserve"> month by month operational work, which is the responsibility of the staff</w:t>
      </w:r>
      <w:r w:rsidR="005C0E30">
        <w:rPr>
          <w:rFonts w:ascii="Arial" w:hAnsi="Arial" w:cs="Arial"/>
          <w:sz w:val="24"/>
          <w:szCs w:val="24"/>
        </w:rPr>
        <w:t xml:space="preserve"> team</w:t>
      </w:r>
      <w:r w:rsidRPr="00AD0CBD">
        <w:rPr>
          <w:rFonts w:ascii="Arial" w:hAnsi="Arial" w:cs="Arial"/>
          <w:sz w:val="24"/>
          <w:szCs w:val="24"/>
        </w:rPr>
        <w:t>.</w:t>
      </w:r>
    </w:p>
    <w:p w:rsidR="00584789" w:rsidRPr="00AD0CBD" w:rsidRDefault="00584789" w:rsidP="00584789">
      <w:pPr>
        <w:rPr>
          <w:rFonts w:ascii="Arial" w:hAnsi="Arial" w:cs="Arial"/>
          <w:b/>
          <w:sz w:val="24"/>
          <w:szCs w:val="24"/>
        </w:rPr>
      </w:pPr>
      <w:r w:rsidRPr="00AD0CBD">
        <w:rPr>
          <w:rFonts w:ascii="Arial" w:hAnsi="Arial" w:cs="Arial"/>
          <w:b/>
          <w:sz w:val="24"/>
          <w:szCs w:val="24"/>
        </w:rPr>
        <w:t>The role of Board Members is to: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t>ensure Project Ability operates within the limits of its Memorandum and Articles of Association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t>ensure Project Ability functions within the legal and financial requirements of a company and charitable institution and complies with all relevant legislation or regulations</w:t>
      </w:r>
    </w:p>
    <w:p w:rsidR="00584789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AD0CBD">
        <w:rPr>
          <w:rFonts w:ascii="Arial" w:hAnsi="Arial" w:cs="Arial"/>
          <w:color w:val="000000"/>
        </w:rPr>
        <w:t>be responsible for the o</w:t>
      </w:r>
      <w:r w:rsidR="002E52FA">
        <w:rPr>
          <w:rFonts w:ascii="Arial" w:hAnsi="Arial" w:cs="Arial"/>
          <w:color w:val="000000"/>
        </w:rPr>
        <w:t xml:space="preserve">verall guidance and strategic development </w:t>
      </w:r>
      <w:r w:rsidRPr="00AD0CBD">
        <w:rPr>
          <w:rFonts w:ascii="Arial" w:hAnsi="Arial" w:cs="Arial"/>
          <w:color w:val="000000"/>
        </w:rPr>
        <w:t>of Project Ability</w:t>
      </w:r>
    </w:p>
    <w:p w:rsidR="005C0E30" w:rsidRPr="002E52FA" w:rsidRDefault="005C0E30" w:rsidP="0058478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2E52FA">
        <w:rPr>
          <w:rFonts w:ascii="Arial" w:hAnsi="Arial" w:cs="Arial"/>
          <w:color w:val="000000"/>
        </w:rPr>
        <w:t xml:space="preserve">conduct regular analysis of risks to the organisation’s ability to function effectively in both the short and longer term  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  <w:color w:val="000000"/>
        </w:rPr>
        <w:t>agree the annual budget and decide on major resource issues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t>approve the annual accounts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t>appoint and review senior staff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t>ensure that the work of the organisation is done effectively and efficiently, and that the people who do the work are properly managed and supported.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lastRenderedPageBreak/>
        <w:t>monitor performance against agreed objectives and targets</w:t>
      </w:r>
    </w:p>
    <w:p w:rsidR="00584789" w:rsidRPr="00AD0CBD" w:rsidRDefault="00584789" w:rsidP="005847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0CBD">
        <w:rPr>
          <w:rFonts w:ascii="Arial" w:hAnsi="Arial" w:cs="Arial"/>
        </w:rPr>
        <w:t>represent and promote Project Ability externally</w:t>
      </w:r>
    </w:p>
    <w:p w:rsidR="00584789" w:rsidRPr="00AD0CBD" w:rsidRDefault="00584789" w:rsidP="00584789">
      <w:pPr>
        <w:rPr>
          <w:rFonts w:ascii="Arial" w:hAnsi="Arial" w:cs="Arial"/>
          <w:sz w:val="24"/>
          <w:szCs w:val="24"/>
        </w:rPr>
      </w:pPr>
    </w:p>
    <w:p w:rsidR="00584789" w:rsidRPr="00AD0CBD" w:rsidRDefault="00584789" w:rsidP="00584789">
      <w:pPr>
        <w:rPr>
          <w:rFonts w:ascii="Arial" w:hAnsi="Arial" w:cs="Arial"/>
          <w:sz w:val="24"/>
          <w:szCs w:val="24"/>
        </w:rPr>
      </w:pPr>
      <w:r w:rsidRPr="00AD0CBD">
        <w:rPr>
          <w:rFonts w:ascii="Arial" w:hAnsi="Arial" w:cs="Arial"/>
          <w:sz w:val="24"/>
          <w:szCs w:val="24"/>
        </w:rPr>
        <w:t xml:space="preserve">These responsibilities fall collectively on all the Members of the Board.  In addition to these duties, each board member should use any specific </w:t>
      </w:r>
      <w:r w:rsidR="005C0E30">
        <w:rPr>
          <w:rFonts w:ascii="Arial" w:hAnsi="Arial" w:cs="Arial"/>
          <w:sz w:val="24"/>
          <w:szCs w:val="24"/>
        </w:rPr>
        <w:t xml:space="preserve">personal </w:t>
      </w:r>
      <w:r w:rsidRPr="00AD0CBD">
        <w:rPr>
          <w:rFonts w:ascii="Arial" w:hAnsi="Arial" w:cs="Arial"/>
          <w:sz w:val="24"/>
          <w:szCs w:val="24"/>
        </w:rPr>
        <w:t>knowledge or experience to help the Board reach sound decisions, plan, identify key issues and provide guidance on new initiatives.</w:t>
      </w:r>
    </w:p>
    <w:p w:rsidR="005C0E30" w:rsidRDefault="00AD0CBD" w:rsidP="00540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meetings</w:t>
      </w:r>
      <w:r w:rsidR="005C0E30">
        <w:rPr>
          <w:rFonts w:ascii="Arial" w:hAnsi="Arial" w:cs="Arial"/>
          <w:sz w:val="24"/>
          <w:szCs w:val="24"/>
        </w:rPr>
        <w:t xml:space="preserve">, </w:t>
      </w:r>
      <w:r w:rsidR="005C0E30" w:rsidRPr="002E52FA">
        <w:rPr>
          <w:rFonts w:ascii="Arial" w:hAnsi="Arial" w:cs="Arial"/>
          <w:sz w:val="24"/>
          <w:szCs w:val="24"/>
        </w:rPr>
        <w:t>at which regular attendance is required</w:t>
      </w:r>
      <w:r w:rsidR="005C0E3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are held every two months, usually on the 3</w:t>
      </w:r>
      <w:r w:rsidRPr="00AD0CBD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Monday of the month and take place at Project Ability starting at 5.30pm</w:t>
      </w:r>
      <w:r w:rsidR="005C0E30">
        <w:rPr>
          <w:rFonts w:ascii="Arial" w:hAnsi="Arial" w:cs="Arial"/>
          <w:sz w:val="24"/>
          <w:szCs w:val="24"/>
        </w:rPr>
        <w:t xml:space="preserve">. </w:t>
      </w:r>
    </w:p>
    <w:p w:rsidR="00AD0CBD" w:rsidRPr="00AD0CBD" w:rsidRDefault="00C944B0" w:rsidP="00540EB5">
      <w:pPr>
        <w:rPr>
          <w:rFonts w:ascii="Arial" w:hAnsi="Arial" w:cs="Arial"/>
          <w:b/>
          <w:sz w:val="24"/>
          <w:szCs w:val="24"/>
        </w:rPr>
      </w:pPr>
      <w:r w:rsidRPr="00AD0CBD">
        <w:rPr>
          <w:rFonts w:ascii="Arial" w:hAnsi="Arial" w:cs="Arial"/>
          <w:b/>
          <w:sz w:val="24"/>
          <w:szCs w:val="24"/>
        </w:rPr>
        <w:t>Closing</w:t>
      </w:r>
      <w:r w:rsidR="00AD0CBD" w:rsidRPr="00AD0CBD">
        <w:rPr>
          <w:rFonts w:ascii="Arial" w:hAnsi="Arial" w:cs="Arial"/>
          <w:b/>
          <w:sz w:val="24"/>
          <w:szCs w:val="24"/>
        </w:rPr>
        <w:t xml:space="preserve"> date 20</w:t>
      </w:r>
      <w:r w:rsidR="00AD0CBD" w:rsidRPr="00AD0CB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D0CBD" w:rsidRPr="00AD0CBD">
        <w:rPr>
          <w:rFonts w:ascii="Arial" w:hAnsi="Arial" w:cs="Arial"/>
          <w:b/>
          <w:sz w:val="24"/>
          <w:szCs w:val="24"/>
        </w:rPr>
        <w:t xml:space="preserve"> May 2013 </w:t>
      </w:r>
    </w:p>
    <w:p w:rsidR="00AD0CBD" w:rsidRPr="00AD0CBD" w:rsidRDefault="00AD0CBD" w:rsidP="00540EB5">
      <w:pPr>
        <w:rPr>
          <w:rFonts w:ascii="Arial" w:hAnsi="Arial" w:cs="Arial"/>
          <w:b/>
          <w:sz w:val="24"/>
          <w:szCs w:val="24"/>
        </w:rPr>
      </w:pPr>
      <w:r w:rsidRPr="00AD0CBD">
        <w:rPr>
          <w:rFonts w:ascii="Arial" w:hAnsi="Arial" w:cs="Arial"/>
          <w:b/>
          <w:sz w:val="24"/>
          <w:szCs w:val="24"/>
        </w:rPr>
        <w:t xml:space="preserve">Please send a note of interest to director@project-ability.co.uk </w:t>
      </w:r>
    </w:p>
    <w:p w:rsidR="00AD0CBD" w:rsidRPr="00AD0CBD" w:rsidRDefault="00EC6DAB" w:rsidP="00540EB5">
      <w:pPr>
        <w:rPr>
          <w:rFonts w:ascii="Arial" w:hAnsi="Arial" w:cs="Arial"/>
          <w:b/>
          <w:sz w:val="24"/>
          <w:szCs w:val="24"/>
        </w:rPr>
      </w:pPr>
      <w:r w:rsidRPr="00AD0CBD">
        <w:rPr>
          <w:rFonts w:ascii="Arial" w:hAnsi="Arial" w:cs="Arial"/>
          <w:b/>
          <w:sz w:val="24"/>
          <w:szCs w:val="24"/>
        </w:rPr>
        <w:t xml:space="preserve">If you would like further information please contact Elisabeth Gibson, Artistic Executive Director t: 0141 552 2822 email: director@project-ability.co.uk.  </w:t>
      </w:r>
    </w:p>
    <w:p w:rsidR="00EC6DAB" w:rsidRDefault="00EC6DAB" w:rsidP="00540EB5">
      <w:pPr>
        <w:rPr>
          <w:rFonts w:ascii="Arial" w:hAnsi="Arial" w:cs="Arial"/>
        </w:rPr>
      </w:pPr>
    </w:p>
    <w:p w:rsidR="00EC6DAB" w:rsidRPr="00F65143" w:rsidRDefault="00EC6DAB" w:rsidP="00540EB5"/>
    <w:p w:rsidR="00540EB5" w:rsidRDefault="00540EB5"/>
    <w:sectPr w:rsidR="00540EB5" w:rsidSect="008D1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A2F98"/>
    <w:multiLevelType w:val="hybridMultilevel"/>
    <w:tmpl w:val="35A2D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12578"/>
    <w:multiLevelType w:val="hybridMultilevel"/>
    <w:tmpl w:val="4CBE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5"/>
    <w:rsid w:val="002E52FA"/>
    <w:rsid w:val="004B0216"/>
    <w:rsid w:val="00540EB5"/>
    <w:rsid w:val="00584789"/>
    <w:rsid w:val="005C0E30"/>
    <w:rsid w:val="00807690"/>
    <w:rsid w:val="008D1251"/>
    <w:rsid w:val="00AD0CBD"/>
    <w:rsid w:val="00C944B0"/>
    <w:rsid w:val="00EC6DAB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0EB5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EB5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540EB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0EB5"/>
    <w:rPr>
      <w:rFonts w:ascii="Times" w:eastAsia="Times New Roman" w:hAnsi="Times" w:cs="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789"/>
    <w:pPr>
      <w:autoSpaceDE w:val="0"/>
      <w:autoSpaceDN w:val="0"/>
      <w:spacing w:after="0" w:line="240" w:lineRule="auto"/>
      <w:ind w:left="720"/>
      <w:contextualSpacing/>
    </w:pPr>
    <w:rPr>
      <w:rFonts w:ascii="Times" w:eastAsia="Times New Roman" w:hAnsi="Times" w:cs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0EB5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EB5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540EB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0EB5"/>
    <w:rPr>
      <w:rFonts w:ascii="Times" w:eastAsia="Times New Roman" w:hAnsi="Times" w:cs="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789"/>
    <w:pPr>
      <w:autoSpaceDE w:val="0"/>
      <w:autoSpaceDN w:val="0"/>
      <w:spacing w:after="0" w:line="240" w:lineRule="auto"/>
      <w:ind w:left="720"/>
      <w:contextualSpacing/>
    </w:pPr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@ Project Ability</dc:creator>
  <cp:lastModifiedBy>Marketing</cp:lastModifiedBy>
  <cp:revision>3</cp:revision>
  <dcterms:created xsi:type="dcterms:W3CDTF">2013-04-19T15:37:00Z</dcterms:created>
  <dcterms:modified xsi:type="dcterms:W3CDTF">2013-04-24T13:35:00Z</dcterms:modified>
</cp:coreProperties>
</file>